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8AAA2" w14:textId="77777777" w:rsidR="00FF4CCA" w:rsidRPr="00182629" w:rsidRDefault="00FF4CCA" w:rsidP="00FF4CCA">
      <w:pPr>
        <w:spacing w:after="105" w:line="240" w:lineRule="auto"/>
        <w:rPr>
          <w:rFonts w:ascii="Arial" w:eastAsia="Times New Roman" w:hAnsi="Arial" w:cs="Arial"/>
          <w:caps/>
          <w:color w:val="A3A9AD"/>
          <w:sz w:val="24"/>
          <w:szCs w:val="24"/>
          <w:lang w:eastAsia="ru-RU"/>
        </w:rPr>
      </w:pPr>
      <w:r w:rsidRPr="00182629">
        <w:rPr>
          <w:rFonts w:ascii="Arial" w:eastAsia="Times New Roman" w:hAnsi="Arial" w:cs="Arial"/>
          <w:caps/>
          <w:color w:val="A3A9AD"/>
          <w:sz w:val="24"/>
          <w:szCs w:val="24"/>
          <w:lang w:eastAsia="ru-RU"/>
        </w:rPr>
        <w:t>28 МАРТА 2025, 09:52</w:t>
      </w:r>
    </w:p>
    <w:p w14:paraId="15E6EE3C" w14:textId="77777777" w:rsidR="00FF4CCA" w:rsidRPr="00182629" w:rsidRDefault="00FF4CCA" w:rsidP="00FF4CCA">
      <w:pPr>
        <w:spacing w:after="375" w:line="240" w:lineRule="auto"/>
        <w:outlineLvl w:val="0"/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  <w:lang w:eastAsia="ru-RU"/>
        </w:rPr>
      </w:pPr>
      <w:r w:rsidRPr="00182629">
        <w:rPr>
          <w:rFonts w:ascii="Arial" w:eastAsia="Times New Roman" w:hAnsi="Arial" w:cs="Arial"/>
          <w:noProof/>
          <w:color w:val="3C3C3C"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06573BCA" wp14:editId="5B9D6768">
            <wp:simplePos x="0" y="0"/>
            <wp:positionH relativeFrom="column">
              <wp:posOffset>1905</wp:posOffset>
            </wp:positionH>
            <wp:positionV relativeFrom="paragraph">
              <wp:posOffset>760095</wp:posOffset>
            </wp:positionV>
            <wp:extent cx="5585460" cy="3121287"/>
            <wp:effectExtent l="0" t="0" r="0" b="3175"/>
            <wp:wrapNone/>
            <wp:docPr id="1" name="Рисунок 1" descr="Фото из архи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из архив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529" cy="3123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629">
        <w:rPr>
          <w:rFonts w:ascii="Arial" w:eastAsia="Times New Roman" w:hAnsi="Arial" w:cs="Arial"/>
          <w:b/>
          <w:bCs/>
          <w:color w:val="3C3C3C"/>
          <w:kern w:val="36"/>
          <w:sz w:val="48"/>
          <w:szCs w:val="48"/>
          <w:lang w:eastAsia="ru-RU"/>
        </w:rPr>
        <w:t>В Беларуси посеяно более 35% ранних зерновых и зернобобовых культур</w:t>
      </w:r>
    </w:p>
    <w:p w14:paraId="574E1E0E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6AE3EA02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44953049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2A6A272E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456DCE33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208C671A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455C0B7D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77319957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44D4A421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2CA953D7" w14:textId="77777777" w:rsidR="00FF4CCA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77022E60" w14:textId="77777777" w:rsidR="00FF4CCA" w:rsidRPr="00182629" w:rsidRDefault="00FF4CCA" w:rsidP="00FF4CCA">
      <w:pPr>
        <w:spacing w:before="30" w:after="0" w:line="240" w:lineRule="auto"/>
        <w:ind w:right="630"/>
        <w:textAlignment w:val="top"/>
        <w:rPr>
          <w:rFonts w:ascii="Arial" w:eastAsia="Times New Roman" w:hAnsi="Arial" w:cs="Arial"/>
          <w:color w:val="3C3C3C"/>
          <w:sz w:val="20"/>
          <w:szCs w:val="20"/>
          <w:lang w:eastAsia="ru-RU"/>
        </w:rPr>
      </w:pPr>
    </w:p>
    <w:p w14:paraId="29BA1FD3" w14:textId="77777777" w:rsidR="00FF4CCA" w:rsidRDefault="00FF4CCA" w:rsidP="00FF4CCA">
      <w:pPr>
        <w:spacing w:line="240" w:lineRule="auto"/>
        <w:rPr>
          <w:rFonts w:ascii="Arial" w:eastAsia="Times New Roman" w:hAnsi="Arial" w:cs="Arial"/>
          <w:color w:val="A3A9AD"/>
          <w:sz w:val="26"/>
          <w:szCs w:val="26"/>
          <w:lang w:eastAsia="ru-RU"/>
        </w:rPr>
      </w:pPr>
    </w:p>
    <w:p w14:paraId="64639A5F" w14:textId="77777777" w:rsidR="00FF4CCA" w:rsidRDefault="00FF4CCA" w:rsidP="00FF4CCA">
      <w:pPr>
        <w:spacing w:line="240" w:lineRule="auto"/>
        <w:rPr>
          <w:rFonts w:ascii="Arial" w:eastAsia="Times New Roman" w:hAnsi="Arial" w:cs="Arial"/>
          <w:color w:val="A3A9AD"/>
          <w:sz w:val="26"/>
          <w:szCs w:val="26"/>
          <w:lang w:eastAsia="ru-RU"/>
        </w:rPr>
      </w:pPr>
    </w:p>
    <w:p w14:paraId="5C261B9B" w14:textId="77777777" w:rsidR="00FF4CCA" w:rsidRDefault="00FF4CCA" w:rsidP="00FF4CCA">
      <w:pPr>
        <w:spacing w:line="240" w:lineRule="auto"/>
        <w:rPr>
          <w:rFonts w:ascii="Arial" w:eastAsia="Times New Roman" w:hAnsi="Arial" w:cs="Arial"/>
          <w:color w:val="A3A9AD"/>
          <w:sz w:val="26"/>
          <w:szCs w:val="26"/>
          <w:lang w:eastAsia="ru-RU"/>
        </w:rPr>
      </w:pPr>
    </w:p>
    <w:p w14:paraId="3CFDF522" w14:textId="77777777" w:rsidR="00FF4CCA" w:rsidRPr="00182629" w:rsidRDefault="00FF4CCA" w:rsidP="00FF4CCA">
      <w:pPr>
        <w:spacing w:line="240" w:lineRule="auto"/>
        <w:rPr>
          <w:rFonts w:ascii="Arial" w:eastAsia="Times New Roman" w:hAnsi="Arial" w:cs="Arial"/>
          <w:color w:val="A3A9AD"/>
          <w:sz w:val="26"/>
          <w:szCs w:val="26"/>
          <w:lang w:eastAsia="ru-RU"/>
        </w:rPr>
      </w:pPr>
    </w:p>
    <w:p w14:paraId="75B1DB6F" w14:textId="77777777" w:rsidR="00FF4CCA" w:rsidRPr="00182629" w:rsidRDefault="00FF4CCA" w:rsidP="00FF4CCA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182629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28 марта, Минск /Корр. БЕЛТА/. В Беларуси посеяли ранние яровые зерновые и зернобобовые культуры (без кукурузы, гречихи, проса) на 214,6 тыс. га, что составляет 35,4% к плану, сообщили БЕЛТА в Министерстве сельского хозяйства и продовольствия.</w:t>
      </w:r>
    </w:p>
    <w:p w14:paraId="433C3978" w14:textId="77777777" w:rsidR="00FF4CCA" w:rsidRDefault="00FF4CCA" w:rsidP="00FF4CCA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</w:p>
    <w:p w14:paraId="78758C14" w14:textId="77777777" w:rsidR="00FF4CCA" w:rsidRPr="00182629" w:rsidRDefault="00FF4CCA" w:rsidP="00FF4CCA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182629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На аналогичную дату в 2024 году цифры составляли 119,3 тыс. га и 19,2% от задания.</w:t>
      </w:r>
    </w:p>
    <w:p w14:paraId="508BD326" w14:textId="77777777" w:rsidR="00FF4CCA" w:rsidRPr="00182629" w:rsidRDefault="00FF4CCA" w:rsidP="00FF4CCA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182629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В Брестской области эти культуры посеяны на площади 72,2 тыс. га, Витебской - 2,86 тыс. га, Гомельской - 30 тыс. га, Гродненской - 52,5 тыс. га, Минской - 31 тыс. га, Могилевской - 26,2 тыс. га.</w:t>
      </w:r>
    </w:p>
    <w:p w14:paraId="1F304AA0" w14:textId="77777777" w:rsidR="00FF4CCA" w:rsidRPr="00182629" w:rsidRDefault="00FF4CCA" w:rsidP="00FF4CCA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182629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Почва под сев подготовлена на 377,6 тыс. га, что составляет 62,3% от плана, проведена вспашка на 291,5 тыс. га (44,4%). </w:t>
      </w:r>
    </w:p>
    <w:p w14:paraId="1AAB8C3B" w14:textId="77777777" w:rsidR="00FF4CCA" w:rsidRPr="00182629" w:rsidRDefault="00FF4CCA" w:rsidP="00FF4CCA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182629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Хозяйства начали сев льна-долгунца - посеяно 2,21 тыс. га (почти 5% к плану). </w:t>
      </w:r>
    </w:p>
    <w:p w14:paraId="422F7E70" w14:textId="77777777" w:rsidR="00FF4CCA" w:rsidRPr="00182629" w:rsidRDefault="00FF4CCA" w:rsidP="00FF4CCA">
      <w:pPr>
        <w:spacing w:after="0" w:line="240" w:lineRule="auto"/>
        <w:jc w:val="both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182629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Также ведется подкормка культур: озимые зерновые подкормлены на площади почти 1,357 млн га (90,3% к плану), озимый рапс - 403,7 тыс. га (91% к плану). В некоторых регионах уже приступили ко второй подкормке. По данным на 28 марта, накоплено 818,8 тыс. т действующего вещества минеральных удобрений, что составляет 70,1% от плана.</w:t>
      </w:r>
    </w:p>
    <w:p w14:paraId="331261B6" w14:textId="77777777" w:rsidR="00FF4CCA" w:rsidRDefault="00FF4CCA" w:rsidP="00FF4CCA">
      <w:pPr>
        <w:spacing w:line="240" w:lineRule="auto"/>
        <w:jc w:val="both"/>
        <w:rPr>
          <w:rFonts w:ascii="Arial" w:eastAsia="Times New Roman" w:hAnsi="Arial" w:cs="Arial"/>
          <w:color w:val="3C3C3C"/>
          <w:sz w:val="26"/>
          <w:szCs w:val="26"/>
          <w:lang w:eastAsia="ru-RU"/>
        </w:rPr>
      </w:pPr>
      <w:r w:rsidRPr="00182629">
        <w:rPr>
          <w:rFonts w:ascii="Arial" w:eastAsia="Times New Roman" w:hAnsi="Arial" w:cs="Arial"/>
          <w:color w:val="3C3C3C"/>
          <w:sz w:val="26"/>
          <w:szCs w:val="26"/>
          <w:lang w:eastAsia="ru-RU"/>
        </w:rPr>
        <w:t>Превышают прошлогодние нынешние темпы работ по закрытию влаги на полях. Работы проведены на площади 896,3 тыс. га, или 54,3% к плану. Ведется также известкование кислых почв: оно выполнено на площади 48,8 тыс. га, что составляет 19,6% от плана. Доломитовая мука необходима для нейтрализации избыточной кислотности и поддержания оптимальной почвенной среды. Также вно</w:t>
      </w:r>
      <w:r>
        <w:rPr>
          <w:rFonts w:ascii="Arial" w:eastAsia="Times New Roman" w:hAnsi="Arial" w:cs="Arial"/>
          <w:color w:val="3C3C3C"/>
          <w:sz w:val="26"/>
          <w:szCs w:val="26"/>
          <w:lang w:eastAsia="ru-RU"/>
        </w:rPr>
        <w:t>сятся органические удобрения.</w:t>
      </w:r>
    </w:p>
    <w:p w14:paraId="633B407B" w14:textId="77777777" w:rsidR="00FF4CCA" w:rsidRDefault="00FF4CCA" w:rsidP="00FF4CCA">
      <w:pPr>
        <w:spacing w:line="240" w:lineRule="auto"/>
        <w:rPr>
          <w:rFonts w:ascii="Arial" w:eastAsia="Times New Roman" w:hAnsi="Arial" w:cs="Arial"/>
          <w:color w:val="3C3C3C"/>
          <w:lang w:eastAsia="ru-RU"/>
        </w:rPr>
      </w:pPr>
      <w:hyperlink r:id="rId6" w:history="1">
        <w:r w:rsidRPr="00273D56">
          <w:rPr>
            <w:rStyle w:val="a4"/>
            <w:rFonts w:ascii="Arial" w:eastAsia="Times New Roman" w:hAnsi="Arial" w:cs="Arial"/>
            <w:lang w:eastAsia="ru-RU"/>
          </w:rPr>
          <w:t>https://belta.by/economics/view/v-belarusi-posejano-bolee-35-rannih-zernovyh-i-zernobobovyh-kultur-705472-2025/</w:t>
        </w:r>
      </w:hyperlink>
    </w:p>
    <w:p w14:paraId="7325A5D1" w14:textId="77777777" w:rsidR="00FF4CCA" w:rsidRPr="00182629" w:rsidRDefault="00FF4CCA" w:rsidP="00FF4CCA">
      <w:pPr>
        <w:spacing w:line="240" w:lineRule="auto"/>
        <w:rPr>
          <w:rFonts w:ascii="Arial" w:eastAsia="Times New Roman" w:hAnsi="Arial" w:cs="Arial"/>
          <w:color w:val="3C3C3C"/>
          <w:lang w:eastAsia="ru-RU"/>
        </w:rPr>
      </w:pPr>
    </w:p>
    <w:p w14:paraId="718B7E30" w14:textId="77777777" w:rsidR="00FF4CCA" w:rsidRDefault="00FF4CCA" w:rsidP="00F1573F">
      <w:pPr>
        <w:pStyle w:val="a6"/>
        <w:jc w:val="both"/>
        <w:rPr>
          <w:caps/>
          <w:color w:val="auto"/>
        </w:rPr>
      </w:pPr>
    </w:p>
    <w:p w14:paraId="1341F7DE" w14:textId="77777777" w:rsidR="00FF4CCA" w:rsidRDefault="00FF4CCA" w:rsidP="00F1573F">
      <w:pPr>
        <w:pStyle w:val="a6"/>
        <w:jc w:val="both"/>
        <w:rPr>
          <w:caps/>
          <w:color w:val="auto"/>
        </w:rPr>
      </w:pPr>
    </w:p>
    <w:p w14:paraId="671F96CA" w14:textId="77777777" w:rsidR="00FF4CCA" w:rsidRDefault="00FF4CCA" w:rsidP="00F1573F">
      <w:pPr>
        <w:pStyle w:val="a6"/>
        <w:jc w:val="both"/>
        <w:rPr>
          <w:caps/>
          <w:color w:val="auto"/>
        </w:rPr>
      </w:pPr>
    </w:p>
    <w:p w14:paraId="371A4905" w14:textId="64CEA868" w:rsidR="00F1573F" w:rsidRPr="00C757EA" w:rsidRDefault="00F1573F" w:rsidP="00F1573F">
      <w:pPr>
        <w:pStyle w:val="a6"/>
        <w:jc w:val="both"/>
        <w:rPr>
          <w:color w:val="auto"/>
        </w:rPr>
      </w:pPr>
      <w:r w:rsidRPr="00C757EA">
        <w:rPr>
          <w:caps/>
          <w:color w:val="auto"/>
        </w:rPr>
        <w:t>21 марта 2025, 16:00</w:t>
      </w:r>
    </w:p>
    <w:p w14:paraId="06700DCD" w14:textId="77777777" w:rsidR="00F1573F" w:rsidRDefault="00F1573F" w:rsidP="00F1573F">
      <w:pPr>
        <w:jc w:val="both"/>
        <w:rPr>
          <w:rFonts w:ascii="Arial" w:hAnsi="Arial" w:cs="Arial"/>
          <w:sz w:val="36"/>
          <w:szCs w:val="48"/>
        </w:rPr>
      </w:pPr>
      <w:r w:rsidRPr="004E7F6D">
        <w:rPr>
          <w:rFonts w:ascii="Arial" w:hAnsi="Arial" w:cs="Arial"/>
          <w:sz w:val="36"/>
          <w:szCs w:val="48"/>
        </w:rPr>
        <w:t>Сельскохозяйственные</w:t>
      </w:r>
      <w:r w:rsidRPr="004E7F6D">
        <w:rPr>
          <w:rFonts w:ascii="Arial" w:hAnsi="Arial" w:cs="Arial"/>
          <w:sz w:val="24"/>
          <w:szCs w:val="26"/>
        </w:rPr>
        <w:t xml:space="preserve"> </w:t>
      </w:r>
      <w:r w:rsidRPr="004E7F6D">
        <w:rPr>
          <w:rFonts w:ascii="Arial" w:hAnsi="Arial" w:cs="Arial"/>
          <w:sz w:val="36"/>
          <w:szCs w:val="48"/>
        </w:rPr>
        <w:t>работы </w:t>
      </w:r>
      <w:r>
        <w:rPr>
          <w:rFonts w:ascii="Arial" w:hAnsi="Arial" w:cs="Arial"/>
          <w:sz w:val="36"/>
          <w:szCs w:val="48"/>
        </w:rPr>
        <w:t>в</w:t>
      </w:r>
      <w:r w:rsidRPr="004E7F6D">
        <w:rPr>
          <w:rFonts w:ascii="Arial" w:hAnsi="Arial" w:cs="Arial"/>
          <w:sz w:val="36"/>
          <w:szCs w:val="48"/>
        </w:rPr>
        <w:t> ГП «Восход»</w:t>
      </w:r>
    </w:p>
    <w:p w14:paraId="13CE21CE" w14:textId="77777777" w:rsidR="00F1573F" w:rsidRPr="00023ED4" w:rsidRDefault="00F1573F" w:rsidP="00F1573F">
      <w:pPr>
        <w:ind w:firstLine="709"/>
        <w:jc w:val="both"/>
        <w:rPr>
          <w:rFonts w:ascii="Arial" w:hAnsi="Arial" w:cs="Arial"/>
          <w:sz w:val="36"/>
          <w:szCs w:val="48"/>
        </w:rPr>
      </w:pPr>
      <w:r>
        <w:rPr>
          <w:rFonts w:ascii="Arial" w:hAnsi="Arial" w:cs="Arial"/>
          <w:sz w:val="26"/>
          <w:szCs w:val="26"/>
        </w:rPr>
        <w:t xml:space="preserve">На полях ведутся весенне-полевые работы: ранневесеннее закрытие влаги, подготовка почвы под </w:t>
      </w:r>
      <w:proofErr w:type="spellStart"/>
      <w:r>
        <w:rPr>
          <w:rFonts w:ascii="Arial" w:hAnsi="Arial" w:cs="Arial"/>
          <w:sz w:val="26"/>
          <w:szCs w:val="26"/>
        </w:rPr>
        <w:t>перезалужение</w:t>
      </w:r>
      <w:proofErr w:type="spellEnd"/>
      <w:r>
        <w:rPr>
          <w:rFonts w:ascii="Arial" w:hAnsi="Arial" w:cs="Arial"/>
          <w:sz w:val="26"/>
          <w:szCs w:val="26"/>
        </w:rPr>
        <w:t>, внесение органических, минеральных удобрений, вспашка под яровой сев, подкормка озимых зерновых и рапса, сев многолетних злаковых трав.</w:t>
      </w:r>
    </w:p>
    <w:p w14:paraId="65F39561" w14:textId="77777777" w:rsidR="00F1573F" w:rsidRDefault="00F1573F" w:rsidP="00F1573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Проводится протравливание семян яровых зернобобовых культур.</w:t>
      </w:r>
      <w:r w:rsidRPr="00023ED4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>Подготавливается посадочный семенной картофель.</w:t>
      </w:r>
    </w:p>
    <w:p w14:paraId="4CB69742" w14:textId="77777777" w:rsidR="00F1573F" w:rsidRPr="007A240B" w:rsidRDefault="00F1573F" w:rsidP="00F1573F">
      <w:pPr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В яблоневом саду ведутся работы по о</w:t>
      </w:r>
      <w:r w:rsidRPr="007A240B">
        <w:rPr>
          <w:rFonts w:ascii="Arial" w:hAnsi="Arial" w:cs="Arial"/>
          <w:sz w:val="26"/>
          <w:szCs w:val="26"/>
        </w:rPr>
        <w:t>брезк</w:t>
      </w:r>
      <w:r>
        <w:rPr>
          <w:rFonts w:ascii="Arial" w:hAnsi="Arial" w:cs="Arial"/>
          <w:sz w:val="26"/>
          <w:szCs w:val="26"/>
        </w:rPr>
        <w:t>е</w:t>
      </w:r>
      <w:r w:rsidRPr="007A240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с формированием кроны плодовых деревьев (яблонь), сгребание листьев в саду и их сжигание, удаление дикой поросли, снятие плёнки с </w:t>
      </w:r>
      <w:proofErr w:type="spellStart"/>
      <w:r>
        <w:rPr>
          <w:rFonts w:ascii="Arial" w:hAnsi="Arial" w:cs="Arial"/>
          <w:sz w:val="26"/>
          <w:szCs w:val="26"/>
        </w:rPr>
        <w:t>окулянтов</w:t>
      </w:r>
      <w:proofErr w:type="spellEnd"/>
      <w:r>
        <w:rPr>
          <w:rFonts w:ascii="Arial" w:hAnsi="Arial" w:cs="Arial"/>
          <w:sz w:val="26"/>
          <w:szCs w:val="26"/>
        </w:rPr>
        <w:t xml:space="preserve"> с последующей обрезкой.</w:t>
      </w:r>
    </w:p>
    <w:p w14:paraId="686A3185" w14:textId="71E33651" w:rsidR="00F1573F" w:rsidRPr="00F1573F" w:rsidRDefault="00F1573F" w:rsidP="00F1573F">
      <w:pPr>
        <w:tabs>
          <w:tab w:val="left" w:pos="993"/>
        </w:tabs>
        <w:spacing w:before="120"/>
        <w:jc w:val="both"/>
        <w:rPr>
          <w:rFonts w:ascii="Arial" w:hAnsi="Arial" w:cs="Arial"/>
          <w:sz w:val="26"/>
          <w:szCs w:val="26"/>
        </w:rPr>
      </w:pPr>
      <w:r w:rsidRPr="005223FE">
        <w:rPr>
          <w:rFonts w:ascii="Arial" w:hAnsi="Arial" w:cs="Arial"/>
          <w:sz w:val="26"/>
          <w:szCs w:val="26"/>
        </w:rPr>
        <w:t>Эти мероприятия направлены на повышение эффективности и производительности работы, что в свою очередь положительно скажется на общем урожае и качестве продукции.</w:t>
      </w:r>
    </w:p>
    <w:p w14:paraId="44D9E9F6" w14:textId="77777777" w:rsidR="00F1573F" w:rsidRDefault="00F1573F" w:rsidP="004E5E2C">
      <w:pPr>
        <w:pStyle w:val="a6"/>
        <w:jc w:val="both"/>
        <w:rPr>
          <w:caps/>
          <w:color w:val="000000" w:themeColor="text1"/>
        </w:rPr>
      </w:pPr>
    </w:p>
    <w:p w14:paraId="2442F0BD" w14:textId="77777777" w:rsidR="00F1573F" w:rsidRDefault="00F1573F" w:rsidP="004E5E2C">
      <w:pPr>
        <w:pStyle w:val="a6"/>
        <w:jc w:val="both"/>
        <w:rPr>
          <w:caps/>
          <w:color w:val="000000" w:themeColor="text1"/>
        </w:rPr>
      </w:pPr>
    </w:p>
    <w:p w14:paraId="1AC11A13" w14:textId="76F15B27" w:rsidR="000A08C6" w:rsidRPr="00CF7572" w:rsidRDefault="00CF7572" w:rsidP="004E5E2C">
      <w:pPr>
        <w:pStyle w:val="a6"/>
        <w:jc w:val="both"/>
        <w:rPr>
          <w:color w:val="auto"/>
        </w:rPr>
      </w:pPr>
      <w:r w:rsidRPr="00F1573F">
        <w:rPr>
          <w:caps/>
          <w:color w:val="000000" w:themeColor="text1"/>
        </w:rPr>
        <w:t>20</w:t>
      </w:r>
      <w:r w:rsidR="000A08C6" w:rsidRPr="002404D9">
        <w:rPr>
          <w:caps/>
          <w:color w:val="000000" w:themeColor="text1"/>
        </w:rPr>
        <w:t xml:space="preserve"> </w:t>
      </w:r>
      <w:r w:rsidR="000A08C6">
        <w:rPr>
          <w:caps/>
          <w:color w:val="000000" w:themeColor="text1"/>
        </w:rPr>
        <w:t>декабря</w:t>
      </w:r>
      <w:r w:rsidR="000A08C6" w:rsidRPr="002404D9">
        <w:rPr>
          <w:caps/>
          <w:color w:val="000000" w:themeColor="text1"/>
        </w:rPr>
        <w:t xml:space="preserve"> 2024</w:t>
      </w:r>
      <w:r w:rsidR="000A08C6" w:rsidRPr="00CF7572">
        <w:rPr>
          <w:caps/>
          <w:color w:val="auto"/>
        </w:rPr>
        <w:t>, 1</w:t>
      </w:r>
      <w:r w:rsidRPr="00F1573F">
        <w:rPr>
          <w:caps/>
          <w:color w:val="auto"/>
        </w:rPr>
        <w:t>6</w:t>
      </w:r>
      <w:r w:rsidR="000A08C6" w:rsidRPr="00CF7572">
        <w:rPr>
          <w:caps/>
          <w:color w:val="auto"/>
        </w:rPr>
        <w:t>:00</w:t>
      </w:r>
    </w:p>
    <w:p w14:paraId="7D1200B3" w14:textId="77777777" w:rsidR="00DA0414" w:rsidRPr="004E7F6D" w:rsidRDefault="004E7F6D" w:rsidP="004E5E2C">
      <w:pPr>
        <w:jc w:val="both"/>
        <w:rPr>
          <w:rFonts w:ascii="Arial" w:hAnsi="Arial" w:cs="Arial"/>
          <w:sz w:val="36"/>
          <w:szCs w:val="48"/>
        </w:rPr>
      </w:pPr>
      <w:r w:rsidRPr="004E7F6D">
        <w:rPr>
          <w:rFonts w:ascii="Arial" w:hAnsi="Arial" w:cs="Arial"/>
          <w:sz w:val="36"/>
          <w:szCs w:val="48"/>
        </w:rPr>
        <w:t>Сельскохозяйственные</w:t>
      </w:r>
      <w:r w:rsidRPr="004E7F6D">
        <w:rPr>
          <w:rFonts w:ascii="Arial" w:hAnsi="Arial" w:cs="Arial"/>
          <w:sz w:val="24"/>
          <w:szCs w:val="26"/>
        </w:rPr>
        <w:t xml:space="preserve"> </w:t>
      </w:r>
      <w:r w:rsidR="00AD6DDE" w:rsidRPr="004E7F6D">
        <w:rPr>
          <w:rFonts w:ascii="Arial" w:hAnsi="Arial" w:cs="Arial"/>
          <w:sz w:val="36"/>
          <w:szCs w:val="48"/>
        </w:rPr>
        <w:t>р</w:t>
      </w:r>
      <w:r w:rsidR="00DA0414" w:rsidRPr="004E7F6D">
        <w:rPr>
          <w:rFonts w:ascii="Arial" w:hAnsi="Arial" w:cs="Arial"/>
          <w:sz w:val="36"/>
          <w:szCs w:val="48"/>
        </w:rPr>
        <w:t>аботы</w:t>
      </w:r>
      <w:r w:rsidR="004E3BB6" w:rsidRPr="004E7F6D">
        <w:rPr>
          <w:rFonts w:ascii="Arial" w:hAnsi="Arial" w:cs="Arial"/>
          <w:sz w:val="36"/>
          <w:szCs w:val="48"/>
        </w:rPr>
        <w:t> </w:t>
      </w:r>
      <w:r w:rsidR="00DA0414" w:rsidRPr="004E7F6D">
        <w:rPr>
          <w:rFonts w:ascii="Arial" w:hAnsi="Arial" w:cs="Arial"/>
          <w:sz w:val="36"/>
          <w:szCs w:val="48"/>
        </w:rPr>
        <w:t>на</w:t>
      </w:r>
      <w:r w:rsidR="004E3BB6" w:rsidRPr="004E7F6D">
        <w:rPr>
          <w:rFonts w:ascii="Arial" w:hAnsi="Arial" w:cs="Arial"/>
          <w:sz w:val="36"/>
          <w:szCs w:val="48"/>
        </w:rPr>
        <w:t> </w:t>
      </w:r>
      <w:r w:rsidR="007C36E8" w:rsidRPr="004E7F6D">
        <w:rPr>
          <w:rFonts w:ascii="Arial" w:hAnsi="Arial" w:cs="Arial"/>
          <w:sz w:val="36"/>
          <w:szCs w:val="48"/>
        </w:rPr>
        <w:t>полях</w:t>
      </w:r>
      <w:r w:rsidR="004E3BB6" w:rsidRPr="004E7F6D">
        <w:rPr>
          <w:rFonts w:ascii="Arial" w:hAnsi="Arial" w:cs="Arial"/>
          <w:sz w:val="36"/>
          <w:szCs w:val="48"/>
        </w:rPr>
        <w:t> </w:t>
      </w:r>
      <w:r w:rsidR="007C36E8" w:rsidRPr="004E7F6D">
        <w:rPr>
          <w:rFonts w:ascii="Arial" w:hAnsi="Arial" w:cs="Arial"/>
          <w:sz w:val="36"/>
          <w:szCs w:val="48"/>
        </w:rPr>
        <w:t>ГП</w:t>
      </w:r>
      <w:r w:rsidR="004E3BB6" w:rsidRPr="004E7F6D">
        <w:rPr>
          <w:rFonts w:ascii="Arial" w:hAnsi="Arial" w:cs="Arial"/>
          <w:sz w:val="36"/>
          <w:szCs w:val="48"/>
        </w:rPr>
        <w:t> </w:t>
      </w:r>
      <w:r w:rsidR="007C36E8" w:rsidRPr="004E7F6D">
        <w:rPr>
          <w:rFonts w:ascii="Arial" w:hAnsi="Arial" w:cs="Arial"/>
          <w:sz w:val="36"/>
          <w:szCs w:val="48"/>
        </w:rPr>
        <w:t>«В</w:t>
      </w:r>
      <w:r w:rsidR="00DA0414" w:rsidRPr="004E7F6D">
        <w:rPr>
          <w:rFonts w:ascii="Arial" w:hAnsi="Arial" w:cs="Arial"/>
          <w:sz w:val="36"/>
          <w:szCs w:val="48"/>
        </w:rPr>
        <w:t>осход</w:t>
      </w:r>
      <w:r w:rsidR="007C36E8" w:rsidRPr="004E7F6D">
        <w:rPr>
          <w:rFonts w:ascii="Arial" w:hAnsi="Arial" w:cs="Arial"/>
          <w:sz w:val="36"/>
          <w:szCs w:val="48"/>
        </w:rPr>
        <w:t>»</w:t>
      </w:r>
    </w:p>
    <w:p w14:paraId="36B1BCE7" w14:textId="77777777" w:rsidR="00100316" w:rsidRDefault="00100316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Выгрузка, вывоз органики с </w:t>
      </w:r>
      <w:proofErr w:type="spellStart"/>
      <w:r>
        <w:rPr>
          <w:rFonts w:ascii="Arial" w:hAnsi="Arial" w:cs="Arial"/>
          <w:sz w:val="26"/>
          <w:szCs w:val="26"/>
        </w:rPr>
        <w:t>мтк</w:t>
      </w:r>
      <w:proofErr w:type="spellEnd"/>
      <w:r>
        <w:rPr>
          <w:rFonts w:ascii="Arial" w:hAnsi="Arial" w:cs="Arial"/>
          <w:sz w:val="26"/>
          <w:szCs w:val="26"/>
        </w:rPr>
        <w:t xml:space="preserve"> «</w:t>
      </w:r>
      <w:proofErr w:type="spellStart"/>
      <w:r>
        <w:rPr>
          <w:rFonts w:ascii="Arial" w:hAnsi="Arial" w:cs="Arial"/>
          <w:sz w:val="26"/>
          <w:szCs w:val="26"/>
        </w:rPr>
        <w:t>Атолино</w:t>
      </w:r>
      <w:proofErr w:type="spellEnd"/>
      <w:r>
        <w:rPr>
          <w:rFonts w:ascii="Arial" w:hAnsi="Arial" w:cs="Arial"/>
          <w:sz w:val="26"/>
          <w:szCs w:val="26"/>
        </w:rPr>
        <w:t xml:space="preserve">» с ферм. </w:t>
      </w:r>
    </w:p>
    <w:p w14:paraId="5BA8B6B8" w14:textId="77777777" w:rsidR="007A240B" w:rsidRPr="007A240B" w:rsidRDefault="007A240B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240B">
        <w:rPr>
          <w:rFonts w:ascii="Arial" w:hAnsi="Arial" w:cs="Arial"/>
          <w:sz w:val="26"/>
          <w:szCs w:val="26"/>
        </w:rPr>
        <w:t>Вывозка органических удобрений с</w:t>
      </w:r>
      <w:r w:rsidR="009A3D39">
        <w:rPr>
          <w:rFonts w:ascii="Arial" w:hAnsi="Arial" w:cs="Arial"/>
          <w:sz w:val="26"/>
          <w:szCs w:val="26"/>
        </w:rPr>
        <w:t xml:space="preserve">о </w:t>
      </w:r>
      <w:proofErr w:type="spellStart"/>
      <w:r w:rsidR="009A3D39">
        <w:rPr>
          <w:rFonts w:ascii="Arial" w:hAnsi="Arial" w:cs="Arial"/>
          <w:sz w:val="26"/>
          <w:szCs w:val="26"/>
        </w:rPr>
        <w:t>с</w:t>
      </w:r>
      <w:r w:rsidRPr="007A240B">
        <w:rPr>
          <w:rFonts w:ascii="Arial" w:hAnsi="Arial" w:cs="Arial"/>
          <w:sz w:val="26"/>
          <w:szCs w:val="26"/>
        </w:rPr>
        <w:t>месением</w:t>
      </w:r>
      <w:proofErr w:type="spellEnd"/>
      <w:r w:rsidRPr="007A240B">
        <w:rPr>
          <w:rFonts w:ascii="Arial" w:hAnsi="Arial" w:cs="Arial"/>
          <w:sz w:val="26"/>
          <w:szCs w:val="26"/>
        </w:rPr>
        <w:t xml:space="preserve"> под зябь.</w:t>
      </w:r>
      <w:r w:rsidR="0019437E">
        <w:rPr>
          <w:rFonts w:ascii="Arial" w:hAnsi="Arial" w:cs="Arial"/>
          <w:sz w:val="26"/>
          <w:szCs w:val="26"/>
        </w:rPr>
        <w:t xml:space="preserve"> </w:t>
      </w:r>
      <w:r w:rsidRPr="007A240B">
        <w:rPr>
          <w:rFonts w:ascii="Arial" w:hAnsi="Arial" w:cs="Arial"/>
          <w:sz w:val="26"/>
          <w:szCs w:val="26"/>
        </w:rPr>
        <w:t>Специалисты занимаются вывозкой органических удобрений для их дальнейшего смешения с почвой, что значительно улучшает её качество и плодородие.</w:t>
      </w:r>
    </w:p>
    <w:p w14:paraId="727691A6" w14:textId="77777777" w:rsidR="007A240B" w:rsidRPr="007A240B" w:rsidRDefault="007A240B" w:rsidP="006A010A">
      <w:pPr>
        <w:pStyle w:val="a5"/>
        <w:numPr>
          <w:ilvl w:val="0"/>
          <w:numId w:val="14"/>
        </w:numPr>
        <w:tabs>
          <w:tab w:val="left" w:pos="993"/>
        </w:tabs>
        <w:spacing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240B">
        <w:rPr>
          <w:rFonts w:ascii="Arial" w:hAnsi="Arial" w:cs="Arial"/>
          <w:sz w:val="26"/>
          <w:szCs w:val="26"/>
        </w:rPr>
        <w:t xml:space="preserve">Трактор МТЗ 3522 в агрегате КМФ 20 + НСС-25 </w:t>
      </w:r>
      <w:proofErr w:type="spellStart"/>
      <w:r w:rsidRPr="007A240B">
        <w:rPr>
          <w:rFonts w:ascii="Arial" w:hAnsi="Arial" w:cs="Arial"/>
          <w:sz w:val="26"/>
          <w:szCs w:val="26"/>
        </w:rPr>
        <w:t>смесение</w:t>
      </w:r>
      <w:proofErr w:type="spellEnd"/>
      <w:r w:rsidRPr="007A240B">
        <w:rPr>
          <w:rFonts w:ascii="Arial" w:hAnsi="Arial" w:cs="Arial"/>
          <w:sz w:val="26"/>
          <w:szCs w:val="26"/>
        </w:rPr>
        <w:t xml:space="preserve"> органических удобрений (</w:t>
      </w:r>
      <w:r w:rsidR="00275F23" w:rsidRPr="007A240B">
        <w:rPr>
          <w:rFonts w:ascii="Arial" w:hAnsi="Arial" w:cs="Arial"/>
          <w:sz w:val="26"/>
          <w:szCs w:val="26"/>
        </w:rPr>
        <w:t>соломенный</w:t>
      </w:r>
      <w:r w:rsidRPr="007A240B">
        <w:rPr>
          <w:rFonts w:ascii="Arial" w:hAnsi="Arial" w:cs="Arial"/>
          <w:sz w:val="26"/>
          <w:szCs w:val="26"/>
        </w:rPr>
        <w:t xml:space="preserve"> навоз). Трактор МТЗ 3522, оснащённый агрегатом КМФ 20 и НСС-25, используется для эффективного перемешивания органических удобрений, что способствует равномерному распределению питательных веществ по полю.</w:t>
      </w:r>
    </w:p>
    <w:p w14:paraId="49BE8138" w14:textId="77777777" w:rsidR="007A240B" w:rsidRPr="007A240B" w:rsidRDefault="007A240B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240B">
        <w:rPr>
          <w:rFonts w:ascii="Arial" w:hAnsi="Arial" w:cs="Arial"/>
          <w:sz w:val="26"/>
          <w:szCs w:val="26"/>
        </w:rPr>
        <w:t>Трактор МТЗ 1221 +</w:t>
      </w:r>
      <w:r w:rsidR="00E07FCC">
        <w:rPr>
          <w:rFonts w:ascii="Arial" w:hAnsi="Arial" w:cs="Arial"/>
          <w:sz w:val="26"/>
          <w:szCs w:val="26"/>
        </w:rPr>
        <w:t xml:space="preserve"> корчеватель </w:t>
      </w:r>
      <w:proofErr w:type="spellStart"/>
      <w:r w:rsidR="00E07FCC">
        <w:rPr>
          <w:rFonts w:ascii="Arial" w:hAnsi="Arial" w:cs="Arial"/>
          <w:sz w:val="26"/>
          <w:szCs w:val="26"/>
        </w:rPr>
        <w:t>раскарчевка</w:t>
      </w:r>
      <w:proofErr w:type="spellEnd"/>
      <w:r w:rsidR="00E07FCC">
        <w:rPr>
          <w:rFonts w:ascii="Arial" w:hAnsi="Arial" w:cs="Arial"/>
          <w:sz w:val="26"/>
          <w:szCs w:val="26"/>
        </w:rPr>
        <w:t xml:space="preserve"> садов</w:t>
      </w:r>
      <w:r w:rsidRPr="007A240B">
        <w:rPr>
          <w:rFonts w:ascii="Arial" w:hAnsi="Arial" w:cs="Arial"/>
          <w:sz w:val="26"/>
          <w:szCs w:val="26"/>
        </w:rPr>
        <w:t xml:space="preserve">. Мощные тракторы и специализированные плуги активно задействованы в раскорчёвке </w:t>
      </w:r>
      <w:r w:rsidRPr="007A240B">
        <w:rPr>
          <w:rFonts w:ascii="Arial" w:hAnsi="Arial" w:cs="Arial"/>
          <w:sz w:val="26"/>
          <w:szCs w:val="26"/>
        </w:rPr>
        <w:lastRenderedPageBreak/>
        <w:t>садов, что позволит освободить землю для дальнейших сельскохозяйственных нужд.</w:t>
      </w:r>
    </w:p>
    <w:p w14:paraId="2C701B2F" w14:textId="77777777" w:rsidR="007A240B" w:rsidRPr="007A240B" w:rsidRDefault="007A240B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 w:rsidRPr="007A240B">
        <w:rPr>
          <w:rFonts w:ascii="Arial" w:hAnsi="Arial" w:cs="Arial"/>
          <w:sz w:val="26"/>
          <w:szCs w:val="26"/>
        </w:rPr>
        <w:t>Обрезка плодового сада. Проводится обрезка плодовых деревьев, что способствует улучшению их роста и повышению урожайности в будущем сезоне.</w:t>
      </w:r>
    </w:p>
    <w:p w14:paraId="63CFABBF" w14:textId="77777777" w:rsidR="007A240B" w:rsidRPr="007A240B" w:rsidRDefault="00E07FCC" w:rsidP="007A240B">
      <w:pPr>
        <w:pStyle w:val="a5"/>
        <w:numPr>
          <w:ilvl w:val="0"/>
          <w:numId w:val="14"/>
        </w:numPr>
        <w:tabs>
          <w:tab w:val="left" w:pos="993"/>
        </w:tabs>
        <w:spacing w:before="120" w:after="0"/>
        <w:ind w:left="0"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Трактор</w:t>
      </w:r>
      <w:r w:rsidRPr="007A240B">
        <w:rPr>
          <w:rFonts w:ascii="Arial" w:hAnsi="Arial" w:cs="Arial"/>
          <w:sz w:val="26"/>
          <w:szCs w:val="26"/>
        </w:rPr>
        <w:t xml:space="preserve"> John Deere + плуги </w:t>
      </w:r>
      <w:proofErr w:type="spellStart"/>
      <w:r w:rsidRPr="007A240B">
        <w:rPr>
          <w:rFonts w:ascii="Arial" w:hAnsi="Arial" w:cs="Arial"/>
          <w:sz w:val="26"/>
          <w:szCs w:val="26"/>
        </w:rPr>
        <w:t>Kverneland</w:t>
      </w:r>
      <w:proofErr w:type="spellEnd"/>
      <w:r w:rsidRPr="007A240B">
        <w:rPr>
          <w:rFonts w:ascii="Arial" w:hAnsi="Arial" w:cs="Arial"/>
          <w:sz w:val="26"/>
          <w:szCs w:val="26"/>
        </w:rPr>
        <w:t xml:space="preserve"> </w:t>
      </w:r>
      <w:r w:rsidR="007A240B" w:rsidRPr="007A240B">
        <w:rPr>
          <w:rFonts w:ascii="Arial" w:hAnsi="Arial" w:cs="Arial"/>
          <w:sz w:val="26"/>
          <w:szCs w:val="26"/>
        </w:rPr>
        <w:t>запашка органических удобрений под зябь. Тракторы активно работают над запашкой органических удобрений в почву, что обеспечивает её подготовку для будущих посевов.</w:t>
      </w:r>
    </w:p>
    <w:p w14:paraId="30FC97C7" w14:textId="77777777" w:rsidR="00FE2A48" w:rsidRPr="005223FE" w:rsidRDefault="005223FE" w:rsidP="009A26A1">
      <w:pPr>
        <w:tabs>
          <w:tab w:val="left" w:pos="993"/>
        </w:tabs>
        <w:spacing w:before="120"/>
        <w:jc w:val="both"/>
        <w:rPr>
          <w:rFonts w:ascii="Arial" w:hAnsi="Arial" w:cs="Arial"/>
          <w:sz w:val="26"/>
          <w:szCs w:val="26"/>
        </w:rPr>
      </w:pPr>
      <w:r w:rsidRPr="005223FE">
        <w:rPr>
          <w:rFonts w:ascii="Arial" w:hAnsi="Arial" w:cs="Arial"/>
          <w:sz w:val="26"/>
          <w:szCs w:val="26"/>
        </w:rPr>
        <w:t>Эти мероприятия направлены на повышение эффективности и производительности работы, что в свою очередь положительно скажется на общем урожае и качестве продукции.</w:t>
      </w:r>
    </w:p>
    <w:p w14:paraId="65577B84" w14:textId="77777777" w:rsidR="00E137E1" w:rsidRPr="005223FE" w:rsidRDefault="00E137E1">
      <w:pPr>
        <w:tabs>
          <w:tab w:val="left" w:pos="993"/>
        </w:tabs>
        <w:spacing w:before="120"/>
        <w:jc w:val="both"/>
        <w:rPr>
          <w:rFonts w:ascii="Arial" w:hAnsi="Arial" w:cs="Arial"/>
          <w:sz w:val="26"/>
          <w:szCs w:val="26"/>
        </w:rPr>
      </w:pPr>
    </w:p>
    <w:sectPr w:rsidR="00E137E1" w:rsidRPr="005223FE" w:rsidSect="00DA0414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63AF6"/>
    <w:multiLevelType w:val="multilevel"/>
    <w:tmpl w:val="40067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D65190"/>
    <w:multiLevelType w:val="multilevel"/>
    <w:tmpl w:val="81C03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3E5FEB"/>
    <w:multiLevelType w:val="hybridMultilevel"/>
    <w:tmpl w:val="EAD0BA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A5608"/>
    <w:multiLevelType w:val="multilevel"/>
    <w:tmpl w:val="4F644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D440C1"/>
    <w:multiLevelType w:val="hybridMultilevel"/>
    <w:tmpl w:val="41E8F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7B1068"/>
    <w:multiLevelType w:val="multilevel"/>
    <w:tmpl w:val="39BC5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B05371"/>
    <w:multiLevelType w:val="multilevel"/>
    <w:tmpl w:val="95FC4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D502A2"/>
    <w:multiLevelType w:val="multilevel"/>
    <w:tmpl w:val="510A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18332D"/>
    <w:multiLevelType w:val="multilevel"/>
    <w:tmpl w:val="1B3E7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351C7"/>
    <w:multiLevelType w:val="multilevel"/>
    <w:tmpl w:val="F74CD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45163"/>
    <w:multiLevelType w:val="multilevel"/>
    <w:tmpl w:val="19787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106C85"/>
    <w:multiLevelType w:val="hybridMultilevel"/>
    <w:tmpl w:val="4C106F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E44EA0"/>
    <w:multiLevelType w:val="hybridMultilevel"/>
    <w:tmpl w:val="41E8F6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F77630"/>
    <w:multiLevelType w:val="multilevel"/>
    <w:tmpl w:val="D8CEE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13"/>
  </w:num>
  <w:num w:numId="5">
    <w:abstractNumId w:val="6"/>
  </w:num>
  <w:num w:numId="6">
    <w:abstractNumId w:val="1"/>
  </w:num>
  <w:num w:numId="7">
    <w:abstractNumId w:val="11"/>
  </w:num>
  <w:num w:numId="8">
    <w:abstractNumId w:val="5"/>
  </w:num>
  <w:num w:numId="9">
    <w:abstractNumId w:val="0"/>
  </w:num>
  <w:num w:numId="10">
    <w:abstractNumId w:val="8"/>
  </w:num>
  <w:num w:numId="11">
    <w:abstractNumId w:val="3"/>
  </w:num>
  <w:num w:numId="12">
    <w:abstractNumId w:val="12"/>
  </w:num>
  <w:num w:numId="13">
    <w:abstractNumId w:val="4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206"/>
    <w:rsid w:val="00014476"/>
    <w:rsid w:val="000329AB"/>
    <w:rsid w:val="000445D5"/>
    <w:rsid w:val="00061935"/>
    <w:rsid w:val="00072808"/>
    <w:rsid w:val="00093C86"/>
    <w:rsid w:val="00096B93"/>
    <w:rsid w:val="000A08C6"/>
    <w:rsid w:val="000F6FBA"/>
    <w:rsid w:val="00100316"/>
    <w:rsid w:val="00100750"/>
    <w:rsid w:val="00191EC3"/>
    <w:rsid w:val="0019437E"/>
    <w:rsid w:val="00196D3B"/>
    <w:rsid w:val="001A1628"/>
    <w:rsid w:val="001B2900"/>
    <w:rsid w:val="001D5D47"/>
    <w:rsid w:val="002311DF"/>
    <w:rsid w:val="0027128D"/>
    <w:rsid w:val="00275F23"/>
    <w:rsid w:val="002E13A8"/>
    <w:rsid w:val="00326FA5"/>
    <w:rsid w:val="0032758E"/>
    <w:rsid w:val="00342326"/>
    <w:rsid w:val="003717D6"/>
    <w:rsid w:val="003718A0"/>
    <w:rsid w:val="003842C1"/>
    <w:rsid w:val="00400110"/>
    <w:rsid w:val="004247D4"/>
    <w:rsid w:val="00464C22"/>
    <w:rsid w:val="0048104B"/>
    <w:rsid w:val="004B335C"/>
    <w:rsid w:val="004D0B24"/>
    <w:rsid w:val="004E3BB6"/>
    <w:rsid w:val="004E5E2C"/>
    <w:rsid w:val="004E7F6D"/>
    <w:rsid w:val="005053E3"/>
    <w:rsid w:val="005223FE"/>
    <w:rsid w:val="00550206"/>
    <w:rsid w:val="005714C2"/>
    <w:rsid w:val="00611522"/>
    <w:rsid w:val="00635ABB"/>
    <w:rsid w:val="00646908"/>
    <w:rsid w:val="00663A0A"/>
    <w:rsid w:val="006752EF"/>
    <w:rsid w:val="006A010A"/>
    <w:rsid w:val="006D4BC4"/>
    <w:rsid w:val="007365BF"/>
    <w:rsid w:val="00745366"/>
    <w:rsid w:val="00797CBC"/>
    <w:rsid w:val="007A240B"/>
    <w:rsid w:val="007A689C"/>
    <w:rsid w:val="007C36E8"/>
    <w:rsid w:val="00800327"/>
    <w:rsid w:val="0080109D"/>
    <w:rsid w:val="008141CE"/>
    <w:rsid w:val="008547B4"/>
    <w:rsid w:val="0087030C"/>
    <w:rsid w:val="00891DEB"/>
    <w:rsid w:val="008B077A"/>
    <w:rsid w:val="008C30EB"/>
    <w:rsid w:val="00945FE7"/>
    <w:rsid w:val="009A26A1"/>
    <w:rsid w:val="009A3D39"/>
    <w:rsid w:val="009A6F98"/>
    <w:rsid w:val="00A01BAD"/>
    <w:rsid w:val="00A16B18"/>
    <w:rsid w:val="00A30616"/>
    <w:rsid w:val="00AD2D88"/>
    <w:rsid w:val="00AD6DDE"/>
    <w:rsid w:val="00AE7445"/>
    <w:rsid w:val="00B07FFD"/>
    <w:rsid w:val="00B832C7"/>
    <w:rsid w:val="00B87686"/>
    <w:rsid w:val="00BE6538"/>
    <w:rsid w:val="00BF3AFC"/>
    <w:rsid w:val="00C0448C"/>
    <w:rsid w:val="00C118F5"/>
    <w:rsid w:val="00C16711"/>
    <w:rsid w:val="00C35695"/>
    <w:rsid w:val="00C67440"/>
    <w:rsid w:val="00C96ED2"/>
    <w:rsid w:val="00CA7625"/>
    <w:rsid w:val="00CB0560"/>
    <w:rsid w:val="00CB5BA9"/>
    <w:rsid w:val="00CE4EAF"/>
    <w:rsid w:val="00CF3124"/>
    <w:rsid w:val="00CF7572"/>
    <w:rsid w:val="00D03DFD"/>
    <w:rsid w:val="00D144CD"/>
    <w:rsid w:val="00D7165B"/>
    <w:rsid w:val="00D77BA1"/>
    <w:rsid w:val="00DA0414"/>
    <w:rsid w:val="00DA43DE"/>
    <w:rsid w:val="00DA49C4"/>
    <w:rsid w:val="00DD02C5"/>
    <w:rsid w:val="00DF0068"/>
    <w:rsid w:val="00E07FCC"/>
    <w:rsid w:val="00E137E1"/>
    <w:rsid w:val="00E6037D"/>
    <w:rsid w:val="00E62B00"/>
    <w:rsid w:val="00E72494"/>
    <w:rsid w:val="00E726CD"/>
    <w:rsid w:val="00E86603"/>
    <w:rsid w:val="00E95024"/>
    <w:rsid w:val="00EE3776"/>
    <w:rsid w:val="00F1573F"/>
    <w:rsid w:val="00F256B5"/>
    <w:rsid w:val="00F626AE"/>
    <w:rsid w:val="00F90A20"/>
    <w:rsid w:val="00FE2A48"/>
    <w:rsid w:val="00FF4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DA384"/>
  <w15:chartTrackingRefBased/>
  <w15:docId w15:val="{A41DC1C2-3F7D-4468-A1A8-069624D8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414"/>
  </w:style>
  <w:style w:type="paragraph" w:styleId="1">
    <w:name w:val="heading 1"/>
    <w:basedOn w:val="a"/>
    <w:link w:val="10"/>
    <w:uiPriority w:val="9"/>
    <w:qFormat/>
    <w:rsid w:val="0055020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49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BA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5020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502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0109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A49C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5">
    <w:name w:val="List Paragraph"/>
    <w:basedOn w:val="a"/>
    <w:uiPriority w:val="34"/>
    <w:qFormat/>
    <w:rsid w:val="00196D3B"/>
    <w:pPr>
      <w:ind w:left="720"/>
      <w:contextualSpacing/>
    </w:pPr>
  </w:style>
  <w:style w:type="paragraph" w:customStyle="1" w:styleId="a6">
    <w:name w:val="дата"/>
    <w:basedOn w:val="a3"/>
    <w:link w:val="a7"/>
    <w:qFormat/>
    <w:rsid w:val="000A08C6"/>
    <w:pPr>
      <w:spacing w:before="0" w:beforeAutospacing="0" w:after="225" w:afterAutospacing="0"/>
    </w:pPr>
    <w:rPr>
      <w:rFonts w:ascii="Arial" w:hAnsi="Arial" w:cs="Arial"/>
      <w:bCs/>
      <w:color w:val="3C3C3C"/>
      <w:kern w:val="36"/>
      <w:sz w:val="18"/>
      <w:szCs w:val="18"/>
    </w:rPr>
  </w:style>
  <w:style w:type="character" w:customStyle="1" w:styleId="a7">
    <w:name w:val="дата Знак"/>
    <w:basedOn w:val="a0"/>
    <w:link w:val="a6"/>
    <w:rsid w:val="000A08C6"/>
    <w:rPr>
      <w:rFonts w:ascii="Arial" w:eastAsia="Times New Roman" w:hAnsi="Arial" w:cs="Arial"/>
      <w:bCs/>
      <w:color w:val="3C3C3C"/>
      <w:kern w:val="36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B5BA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3465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68578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432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0933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5280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590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22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43723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6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8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2303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9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1891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880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372983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04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1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6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3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1001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04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1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30797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35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9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34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58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58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22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23887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6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1906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89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5729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46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731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8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74436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2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069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6397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676565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5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60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35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4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76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8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3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1058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5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368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20378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6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7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2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29886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3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51811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5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6614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1135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262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1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249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32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2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34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999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6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9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46900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9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086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90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40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5083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171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55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319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26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116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2843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402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48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47540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0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272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38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170639">
                                          <w:marLeft w:val="0"/>
                                          <w:marRight w:val="0"/>
                                          <w:marTop w:val="750"/>
                                          <w:marBottom w:val="0"/>
                                          <w:divBdr>
                                            <w:top w:val="single" w:sz="6" w:space="25" w:color="E6EAED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108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74163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4409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055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2852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8910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166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55620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1030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50891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9894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05990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81992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2059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6197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33248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872381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644163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71132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44809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95755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94432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20293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23082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178818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944264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0195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406671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820125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432381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42683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60320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16684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332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7986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3703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761135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6013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55095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24920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1722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386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1813588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9280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719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1395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2751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6330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03567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944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65431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616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136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9331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844838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8126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9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9454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606730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74890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95535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6666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65158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9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2237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57475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9249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0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2036887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8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64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4798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76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81121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803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908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81538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611355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6970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3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95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7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559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8590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2608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8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715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548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875595">
              <w:marLeft w:val="0"/>
              <w:marRight w:val="57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6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70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8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217152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0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2394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4469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8418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99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0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66730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459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15740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08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8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9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285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0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9850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0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25970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263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5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6614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01631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4725">
          <w:marLeft w:val="0"/>
          <w:marRight w:val="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elta.by/economics/view/v-belarusi-posejano-bolee-35-rannih-zernovyh-i-zernobobovyh-kultur-705472-2025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Admin_Восход</dc:creator>
  <cp:keywords/>
  <dc:description/>
  <cp:lastModifiedBy>Серёга</cp:lastModifiedBy>
  <cp:revision>35</cp:revision>
  <dcterms:created xsi:type="dcterms:W3CDTF">2024-07-19T05:19:00Z</dcterms:created>
  <dcterms:modified xsi:type="dcterms:W3CDTF">2025-04-02T05:14:00Z</dcterms:modified>
</cp:coreProperties>
</file>